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088" w:rsidRDefault="00B34088" w:rsidP="00B34088">
      <w:pPr>
        <w:spacing w:before="0" w:after="0" w:line="240" w:lineRule="auto"/>
        <w:contextualSpacing/>
        <w:jc w:val="center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Acta 0</w:t>
      </w:r>
      <w:r w:rsidR="00227EC3">
        <w:rPr>
          <w:rFonts w:eastAsia="Times New Roman"/>
          <w:bCs/>
          <w:kern w:val="36"/>
          <w:lang w:val="es-ES" w:eastAsia="es-ES"/>
        </w:rPr>
        <w:t>2</w:t>
      </w:r>
      <w:r>
        <w:rPr>
          <w:rFonts w:eastAsia="Times New Roman"/>
          <w:bCs/>
          <w:kern w:val="36"/>
          <w:lang w:val="es-ES" w:eastAsia="es-ES"/>
        </w:rPr>
        <w:t>-17</w:t>
      </w:r>
    </w:p>
    <w:p w:rsidR="00B34088" w:rsidRDefault="00B34088" w:rsidP="00B34088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B34088" w:rsidRDefault="00B34088" w:rsidP="00B34088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Sesión Extraordinaria número </w:t>
      </w:r>
      <w:r w:rsidR="00227EC3">
        <w:rPr>
          <w:rFonts w:eastAsia="Times New Roman"/>
          <w:bCs/>
          <w:kern w:val="36"/>
          <w:lang w:val="es-ES" w:eastAsia="es-ES"/>
        </w:rPr>
        <w:t>dos - diecisiete</w:t>
      </w:r>
      <w:r>
        <w:rPr>
          <w:rFonts w:eastAsia="Times New Roman"/>
          <w:bCs/>
          <w:kern w:val="36"/>
          <w:lang w:val="es-ES" w:eastAsia="es-ES"/>
        </w:rPr>
        <w:t xml:space="preserve"> del viernes </w:t>
      </w:r>
      <w:r w:rsidR="00227EC3">
        <w:rPr>
          <w:rFonts w:eastAsia="Times New Roman"/>
          <w:bCs/>
          <w:kern w:val="36"/>
          <w:lang w:val="es-ES" w:eastAsia="es-ES"/>
        </w:rPr>
        <w:t>tres</w:t>
      </w:r>
      <w:r>
        <w:rPr>
          <w:rFonts w:eastAsia="Times New Roman"/>
          <w:bCs/>
          <w:kern w:val="36"/>
          <w:lang w:val="es-ES" w:eastAsia="es-ES"/>
        </w:rPr>
        <w:t xml:space="preserve"> de </w:t>
      </w:r>
      <w:r w:rsidR="00227EC3">
        <w:rPr>
          <w:rFonts w:eastAsia="Times New Roman"/>
          <w:bCs/>
          <w:kern w:val="36"/>
          <w:lang w:val="es-ES" w:eastAsia="es-ES"/>
        </w:rPr>
        <w:t>marzo</w:t>
      </w:r>
      <w:r>
        <w:rPr>
          <w:rFonts w:eastAsia="Times New Roman"/>
          <w:bCs/>
          <w:kern w:val="36"/>
          <w:lang w:val="es-ES" w:eastAsia="es-ES"/>
        </w:rPr>
        <w:t xml:space="preserve"> del dos mil diecisiete. Inicio de la sesión a las dieciséis horas en el Hotel Parque del Lago.</w:t>
      </w:r>
    </w:p>
    <w:p w:rsidR="00B34088" w:rsidRDefault="00B34088" w:rsidP="00B34088">
      <w:pPr>
        <w:spacing w:before="0" w:after="0"/>
        <w:jc w:val="left"/>
        <w:rPr>
          <w:rFonts w:ascii="Arial" w:eastAsia="Times New Roman" w:hAnsi="Arial" w:cs="Arial"/>
          <w:sz w:val="20"/>
          <w:szCs w:val="22"/>
          <w:lang w:val="es-ES" w:eastAsia="es-ES"/>
        </w:rPr>
      </w:pPr>
    </w:p>
    <w:p w:rsidR="00B34088" w:rsidRP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u w:val="single"/>
          <w:lang w:val="es-ES" w:eastAsia="es-ES"/>
        </w:rPr>
      </w:pPr>
      <w:r w:rsidRPr="00B34088">
        <w:rPr>
          <w:rFonts w:eastAsia="Times New Roman"/>
          <w:b/>
          <w:bCs/>
          <w:kern w:val="36"/>
          <w:u w:val="single"/>
          <w:lang w:val="es-ES" w:eastAsia="es-ES"/>
        </w:rPr>
        <w:t>Presentes:</w:t>
      </w:r>
    </w:p>
    <w:p w:rsid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Alfonso Estevanovich González </w:t>
      </w:r>
      <w:r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Margarita Azofeifa Barrantes</w:t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  <w:t>Secretaria</w:t>
      </w:r>
    </w:p>
    <w:p w:rsid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Maylen Brenes Jimenez</w:t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  <w:t xml:space="preserve">Tesorera </w:t>
      </w:r>
      <w:proofErr w:type="spellStart"/>
      <w:r>
        <w:rPr>
          <w:rFonts w:eastAsia="Times New Roman"/>
          <w:bCs/>
          <w:kern w:val="36"/>
          <w:lang w:val="es-ES" w:eastAsia="es-ES"/>
        </w:rPr>
        <w:t>a.i</w:t>
      </w:r>
      <w:proofErr w:type="spellEnd"/>
    </w:p>
    <w:p w:rsid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Johnny Vargas Durán             </w:t>
      </w:r>
      <w:r>
        <w:rPr>
          <w:rFonts w:eastAsia="Times New Roman"/>
          <w:bCs/>
          <w:kern w:val="36"/>
          <w:lang w:val="es-ES" w:eastAsia="es-ES"/>
        </w:rPr>
        <w:tab/>
        <w:t>Vocal II</w:t>
      </w:r>
    </w:p>
    <w:p w:rsid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Gilberto Luna Montero            </w:t>
      </w:r>
      <w:r>
        <w:rPr>
          <w:rFonts w:eastAsia="Times New Roman"/>
          <w:bCs/>
          <w:kern w:val="36"/>
          <w:lang w:val="es-ES" w:eastAsia="es-ES"/>
        </w:rPr>
        <w:tab/>
        <w:t>Fiscal</w:t>
      </w:r>
    </w:p>
    <w:p w:rsid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Karla Monturiol Mendez</w:t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  <w:t>Asesora Jurídica del Fondo de Mutualidad.</w:t>
      </w:r>
    </w:p>
    <w:p w:rsid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Róger Herrera Hidalgo</w:t>
      </w:r>
      <w:r>
        <w:rPr>
          <w:rFonts w:eastAsia="Times New Roman"/>
          <w:bCs/>
          <w:kern w:val="36"/>
          <w:lang w:val="es-ES" w:eastAsia="es-ES"/>
        </w:rPr>
        <w:tab/>
        <w:t xml:space="preserve"> </w:t>
      </w:r>
      <w:r>
        <w:rPr>
          <w:rFonts w:eastAsia="Times New Roman"/>
          <w:bCs/>
          <w:kern w:val="36"/>
          <w:lang w:val="es-ES" w:eastAsia="es-ES"/>
        </w:rPr>
        <w:tab/>
        <w:t>Administrador</w:t>
      </w:r>
    </w:p>
    <w:p w:rsidR="00B34088" w:rsidRDefault="00B34088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Arles Fonseca Bolaños</w:t>
      </w:r>
      <w:r>
        <w:rPr>
          <w:rFonts w:eastAsia="Times New Roman"/>
          <w:bCs/>
          <w:kern w:val="36"/>
          <w:lang w:val="es-ES" w:eastAsia="es-ES"/>
        </w:rPr>
        <w:tab/>
        <w:t xml:space="preserve">      </w:t>
      </w:r>
      <w:r>
        <w:rPr>
          <w:rFonts w:eastAsia="Times New Roman"/>
          <w:bCs/>
          <w:kern w:val="36"/>
          <w:lang w:val="es-ES" w:eastAsia="es-ES"/>
        </w:rPr>
        <w:tab/>
        <w:t>Asistente</w:t>
      </w:r>
    </w:p>
    <w:p w:rsidR="00227EC3" w:rsidRDefault="00227EC3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227EC3" w:rsidRPr="00227EC3" w:rsidRDefault="00227EC3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u w:val="single"/>
          <w:lang w:val="es-ES" w:eastAsia="es-ES"/>
        </w:rPr>
      </w:pPr>
      <w:r>
        <w:rPr>
          <w:rFonts w:eastAsia="Times New Roman"/>
          <w:b/>
          <w:bCs/>
          <w:kern w:val="36"/>
          <w:u w:val="single"/>
          <w:lang w:val="es-ES" w:eastAsia="es-ES"/>
        </w:rPr>
        <w:t>Ausente</w:t>
      </w:r>
      <w:r w:rsidRPr="00227EC3">
        <w:rPr>
          <w:rFonts w:eastAsia="Times New Roman"/>
          <w:b/>
          <w:bCs/>
          <w:kern w:val="36"/>
          <w:u w:val="single"/>
          <w:lang w:val="es-ES" w:eastAsia="es-ES"/>
        </w:rPr>
        <w:t xml:space="preserve"> con justificación: </w:t>
      </w:r>
    </w:p>
    <w:p w:rsidR="00227EC3" w:rsidRDefault="00227EC3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227EC3" w:rsidRDefault="00227EC3" w:rsidP="00227EC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Juan Pablo Estrada Gómez      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5335A7" w:rsidRDefault="005335A7" w:rsidP="00227EC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B34088" w:rsidRPr="005335A7" w:rsidRDefault="005335A7" w:rsidP="00B3408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i/>
          <w:kern w:val="36"/>
          <w:u w:val="single"/>
          <w:lang w:val="es-ES" w:eastAsia="es-ES"/>
        </w:rPr>
      </w:pPr>
      <w:r w:rsidRPr="005335A7">
        <w:rPr>
          <w:rFonts w:eastAsia="Times New Roman"/>
          <w:bCs/>
          <w:i/>
          <w:kern w:val="36"/>
          <w:u w:val="single"/>
          <w:lang w:val="es-ES" w:eastAsia="es-ES"/>
        </w:rPr>
        <w:t>Al ser las diecisiete con cinco minutos se incorpora la secretaria Margarita Azofeifa Barrantes.</w:t>
      </w:r>
    </w:p>
    <w:p w:rsidR="00265346" w:rsidRDefault="00265346" w:rsidP="00265346">
      <w:pPr>
        <w:spacing w:line="240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>
        <w:rPr>
          <w:b/>
          <w:i/>
          <w:szCs w:val="22"/>
          <w:lang w:val="es-MX"/>
        </w:rPr>
        <w:t xml:space="preserve">PROYECTO REFORMAS AL ESTATUTO DEL FONDO DE MUTUALIDAD. </w:t>
      </w:r>
    </w:p>
    <w:p w:rsidR="00B26C71" w:rsidRDefault="00B26C71" w:rsidP="00265346">
      <w:pPr>
        <w:spacing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1.</w:t>
      </w:r>
      <w:r w:rsidR="004A5CAF">
        <w:rPr>
          <w:b/>
          <w:i/>
          <w:szCs w:val="22"/>
          <w:lang w:val="es-MX"/>
        </w:rPr>
        <w:t>1</w:t>
      </w:r>
      <w:r>
        <w:rPr>
          <w:b/>
          <w:i/>
          <w:szCs w:val="22"/>
          <w:lang w:val="es-MX"/>
        </w:rPr>
        <w:t xml:space="preserve"> </w:t>
      </w:r>
      <w:r w:rsidRPr="00B26C71">
        <w:rPr>
          <w:szCs w:val="22"/>
          <w:lang w:val="es-MX"/>
        </w:rPr>
        <w:t>El señor presidente Alfonso Estevanovich señala el propósito de la convocatoria, introduce el tema y promueve una revisión de lo avanzado, a partir de un documento actualizado y presentado por la administración del Fondo. Además, se comienzan a conocer y discutir los artículos pendientes.</w:t>
      </w:r>
      <w:r>
        <w:rPr>
          <w:b/>
          <w:i/>
          <w:szCs w:val="22"/>
          <w:lang w:val="es-MX"/>
        </w:rPr>
        <w:t xml:space="preserve"> </w:t>
      </w:r>
    </w:p>
    <w:p w:rsidR="005A7FED" w:rsidRDefault="005A7FED" w:rsidP="00265346">
      <w:pPr>
        <w:spacing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1.</w:t>
      </w:r>
      <w:r w:rsidR="004A5CAF">
        <w:rPr>
          <w:b/>
          <w:i/>
          <w:szCs w:val="22"/>
          <w:lang w:val="es-MX"/>
        </w:rPr>
        <w:t>2</w:t>
      </w:r>
      <w:r w:rsidR="00E91CCA">
        <w:rPr>
          <w:b/>
          <w:i/>
          <w:szCs w:val="22"/>
          <w:lang w:val="es-MX"/>
        </w:rPr>
        <w:t xml:space="preserve"> </w:t>
      </w:r>
      <w:r w:rsidR="00E91CCA" w:rsidRPr="00E91CCA">
        <w:rPr>
          <w:szCs w:val="22"/>
          <w:lang w:val="es-MX"/>
        </w:rPr>
        <w:t>Continuación de</w:t>
      </w:r>
      <w:r w:rsidRPr="009C09AE">
        <w:rPr>
          <w:szCs w:val="22"/>
          <w:lang w:val="es-MX"/>
        </w:rPr>
        <w:t xml:space="preserve"> las reformas al estatuto del Fondo de Mutualidad, los directivos en conjunto con la Asesora Legal del Fondo Karla Monturiol Mendez, deliberan sobre las propuestas planteadas</w:t>
      </w:r>
      <w:r w:rsidR="00E7503F">
        <w:rPr>
          <w:szCs w:val="22"/>
          <w:lang w:val="es-MX"/>
        </w:rPr>
        <w:t xml:space="preserve"> con </w:t>
      </w:r>
      <w:r w:rsidR="0049137B">
        <w:rPr>
          <w:szCs w:val="22"/>
          <w:lang w:val="es-MX"/>
        </w:rPr>
        <w:t>el</w:t>
      </w:r>
      <w:r w:rsidR="00E7503F">
        <w:rPr>
          <w:szCs w:val="22"/>
          <w:lang w:val="es-MX"/>
        </w:rPr>
        <w:t xml:space="preserve"> propósito optimizar el funcionamiento del Fondo de Mutualidad</w:t>
      </w:r>
      <w:r w:rsidRPr="009C09AE">
        <w:rPr>
          <w:szCs w:val="22"/>
          <w:lang w:val="es-MX"/>
        </w:rPr>
        <w:t>.</w:t>
      </w:r>
      <w:r>
        <w:rPr>
          <w:b/>
          <w:i/>
          <w:szCs w:val="22"/>
          <w:lang w:val="es-MX"/>
        </w:rPr>
        <w:t xml:space="preserve"> </w:t>
      </w:r>
    </w:p>
    <w:p w:rsidR="00E772FF" w:rsidRDefault="00E772FF" w:rsidP="00E772FF">
      <w:pPr>
        <w:rPr>
          <w:i/>
          <w:szCs w:val="22"/>
          <w:u w:val="single"/>
          <w:lang w:val="es-MX"/>
        </w:rPr>
      </w:pPr>
      <w:r w:rsidRPr="00C4465B">
        <w:rPr>
          <w:i/>
          <w:szCs w:val="22"/>
          <w:u w:val="single"/>
          <w:lang w:val="es-MX"/>
        </w:rPr>
        <w:t>Al ser las diec</w:t>
      </w:r>
      <w:r>
        <w:rPr>
          <w:i/>
          <w:szCs w:val="22"/>
          <w:u w:val="single"/>
          <w:lang w:val="es-MX"/>
        </w:rPr>
        <w:t>inueve horas con quince minutos se retira el Presidente Alfonso Estevanovich Gonzalez.</w:t>
      </w:r>
    </w:p>
    <w:p w:rsidR="00E772FF" w:rsidRPr="00E772FF" w:rsidRDefault="00E772FF" w:rsidP="00E772FF">
      <w:pPr>
        <w:rPr>
          <w:i/>
          <w:szCs w:val="22"/>
          <w:u w:val="single"/>
          <w:lang w:val="es-MX"/>
        </w:rPr>
      </w:pPr>
      <w:r>
        <w:rPr>
          <w:i/>
          <w:szCs w:val="22"/>
          <w:u w:val="single"/>
          <w:lang w:val="es-MX"/>
        </w:rPr>
        <w:t xml:space="preserve">Preside el directivo Johnny Vargas Duran. </w:t>
      </w:r>
    </w:p>
    <w:p w:rsidR="00265346" w:rsidRDefault="00265346" w:rsidP="00265346">
      <w:pPr>
        <w:spacing w:line="276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SEGUNDO</w:t>
      </w:r>
      <w:r w:rsidRPr="00C76D69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INICIATIVAS DE LA PRESIDENCIA </w:t>
      </w:r>
    </w:p>
    <w:p w:rsidR="00B34088" w:rsidRDefault="00265346" w:rsidP="00265346">
      <w:pPr>
        <w:spacing w:line="276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2.1 </w:t>
      </w:r>
      <w:r w:rsidRPr="00CD11EF">
        <w:rPr>
          <w:rFonts w:ascii="Arial" w:eastAsia="Times New Roman" w:hAnsi="Arial" w:cs="Arial"/>
          <w:bCs/>
          <w:kern w:val="36"/>
          <w:szCs w:val="22"/>
          <w:lang w:val="es-ES" w:eastAsia="es-ES"/>
        </w:rPr>
        <w:t xml:space="preserve">Iniciativas de </w:t>
      </w:r>
      <w:r>
        <w:rPr>
          <w:rFonts w:ascii="Arial" w:eastAsia="Times New Roman" w:hAnsi="Arial" w:cs="Arial"/>
          <w:bCs/>
          <w:kern w:val="36"/>
          <w:szCs w:val="22"/>
          <w:lang w:val="es-ES" w:eastAsia="es-ES"/>
        </w:rPr>
        <w:t xml:space="preserve">la </w:t>
      </w:r>
      <w:r w:rsidRPr="00CD11EF">
        <w:rPr>
          <w:rFonts w:ascii="Arial" w:eastAsia="Times New Roman" w:hAnsi="Arial" w:cs="Arial"/>
          <w:bCs/>
          <w:kern w:val="36"/>
          <w:szCs w:val="22"/>
          <w:lang w:val="es-ES" w:eastAsia="es-ES"/>
        </w:rPr>
        <w:t>presidencia</w:t>
      </w:r>
      <w:r w:rsidR="00E7503F">
        <w:rPr>
          <w:b/>
          <w:i/>
          <w:szCs w:val="22"/>
          <w:lang w:val="es-MX"/>
        </w:rPr>
        <w:t>.</w:t>
      </w:r>
    </w:p>
    <w:p w:rsidR="00E7503F" w:rsidRPr="00265346" w:rsidRDefault="00E7503F" w:rsidP="00265346">
      <w:pPr>
        <w:spacing w:line="276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No hay iniciativas</w:t>
      </w:r>
    </w:p>
    <w:p w:rsidR="00B34088" w:rsidRDefault="00B34088" w:rsidP="00B34088">
      <w:pPr>
        <w:pStyle w:val="Prrafodelista"/>
        <w:spacing w:before="0" w:after="0"/>
        <w:ind w:left="0"/>
        <w:rPr>
          <w:rFonts w:eastAsia="Times New Roman"/>
          <w:bCs/>
          <w:kern w:val="36"/>
          <w:lang w:val="es-ES" w:eastAsia="es-ES"/>
        </w:rPr>
      </w:pPr>
      <w:r>
        <w:rPr>
          <w:szCs w:val="22"/>
          <w:lang w:val="es-MX"/>
        </w:rPr>
        <w:t xml:space="preserve">Se levanta la sesión al ser las </w:t>
      </w:r>
      <w:r w:rsidR="00227EC3">
        <w:rPr>
          <w:szCs w:val="22"/>
          <w:lang w:val="es-MX"/>
        </w:rPr>
        <w:t>veintiuna horas.</w:t>
      </w:r>
    </w:p>
    <w:p w:rsidR="00DA2CE5" w:rsidRDefault="00DA2CE5" w:rsidP="00DA2CE5">
      <w:pPr>
        <w:tabs>
          <w:tab w:val="left" w:pos="1701"/>
        </w:tabs>
        <w:spacing w:before="0" w:after="0" w:line="240" w:lineRule="auto"/>
        <w:jc w:val="center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szCs w:val="22"/>
          <w:lang w:val="es-MX"/>
        </w:rPr>
        <w:t xml:space="preserve">Alfonso Estevanovich González 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 xml:space="preserve">            Margarita Azofeifa Barrantes</w:t>
      </w:r>
    </w:p>
    <w:p w:rsidR="00DA2CE5" w:rsidRDefault="00DA2CE5" w:rsidP="00DA2CE5">
      <w:pPr>
        <w:tabs>
          <w:tab w:val="left" w:pos="1701"/>
        </w:tabs>
        <w:spacing w:before="0" w:after="0" w:line="240" w:lineRule="auto"/>
        <w:jc w:val="center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szCs w:val="22"/>
          <w:lang w:val="es-MX"/>
        </w:rPr>
        <w:t xml:space="preserve">Presidente 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bookmarkStart w:id="0" w:name="_GoBack"/>
      <w:bookmarkEnd w:id="0"/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Secretaria</w:t>
      </w:r>
    </w:p>
    <w:p w:rsidR="00B34088" w:rsidRDefault="00B34088" w:rsidP="00B34088">
      <w:pPr>
        <w:spacing w:line="240" w:lineRule="auto"/>
        <w:jc w:val="center"/>
        <w:rPr>
          <w:sz w:val="12"/>
          <w:szCs w:val="22"/>
          <w:lang w:val="es-ES"/>
        </w:rPr>
      </w:pPr>
    </w:p>
    <w:p w:rsidR="00B34088" w:rsidRDefault="00B34088" w:rsidP="00B34088">
      <w:pPr>
        <w:spacing w:line="240" w:lineRule="auto"/>
        <w:jc w:val="center"/>
        <w:rPr>
          <w:sz w:val="12"/>
          <w:szCs w:val="22"/>
          <w:lang w:val="es-ES"/>
        </w:rPr>
      </w:pPr>
    </w:p>
    <w:p w:rsidR="00B34088" w:rsidRDefault="00B34088" w:rsidP="00B34088">
      <w:pPr>
        <w:spacing w:line="240" w:lineRule="auto"/>
        <w:jc w:val="center"/>
        <w:rPr>
          <w:sz w:val="12"/>
          <w:szCs w:val="22"/>
          <w:lang w:val="es-ES"/>
        </w:rPr>
      </w:pPr>
    </w:p>
    <w:p w:rsidR="00B34088" w:rsidRDefault="00B34088" w:rsidP="00B34088">
      <w:pPr>
        <w:spacing w:line="240" w:lineRule="auto"/>
        <w:jc w:val="center"/>
        <w:rPr>
          <w:sz w:val="12"/>
          <w:szCs w:val="22"/>
          <w:lang w:val="es-ES"/>
        </w:rPr>
      </w:pPr>
    </w:p>
    <w:p w:rsidR="001A6E7B" w:rsidRDefault="00DA2CE5"/>
    <w:sectPr w:rsidR="001A6E7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81FC4"/>
    <w:multiLevelType w:val="multilevel"/>
    <w:tmpl w:val="C7523830"/>
    <w:lvl w:ilvl="0">
      <w:start w:val="1"/>
      <w:numFmt w:val="decimal"/>
      <w:lvlText w:val="%1"/>
      <w:lvlJc w:val="left"/>
      <w:pPr>
        <w:ind w:left="420" w:hanging="420"/>
      </w:pPr>
      <w:rPr>
        <w:rFonts w:eastAsia="Batang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eastAsia="Batang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atang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Batang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Batang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Batang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Batang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Batang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Batang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088"/>
    <w:rsid w:val="0009261C"/>
    <w:rsid w:val="000E4446"/>
    <w:rsid w:val="00227EC3"/>
    <w:rsid w:val="00265346"/>
    <w:rsid w:val="0049137B"/>
    <w:rsid w:val="004A5CAF"/>
    <w:rsid w:val="00516F23"/>
    <w:rsid w:val="005335A7"/>
    <w:rsid w:val="005A7FED"/>
    <w:rsid w:val="00782DA6"/>
    <w:rsid w:val="0094357C"/>
    <w:rsid w:val="009C09AE"/>
    <w:rsid w:val="00B26C71"/>
    <w:rsid w:val="00B34088"/>
    <w:rsid w:val="00B96564"/>
    <w:rsid w:val="00C12A17"/>
    <w:rsid w:val="00DA2CE5"/>
    <w:rsid w:val="00E534E4"/>
    <w:rsid w:val="00E7503F"/>
    <w:rsid w:val="00E772FF"/>
    <w:rsid w:val="00E9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5B080"/>
  <w15:chartTrackingRefBased/>
  <w15:docId w15:val="{107A7246-99FF-48DE-9873-3FDFCE20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34088"/>
    <w:pPr>
      <w:spacing w:before="120" w:after="120" w:line="360" w:lineRule="auto"/>
      <w:jc w:val="both"/>
    </w:pPr>
    <w:rPr>
      <w:rFonts w:ascii="Times New Roman" w:eastAsia="Batang" w:hAnsi="Times New Roman" w:cs="Times New Roman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34088"/>
    <w:pPr>
      <w:ind w:left="720"/>
      <w:contextualSpacing/>
    </w:pPr>
  </w:style>
  <w:style w:type="table" w:customStyle="1" w:styleId="Sombreadoclaro-nfasis11">
    <w:name w:val="Sombreado claro - Énfasis 11"/>
    <w:basedOn w:val="Tablanormal"/>
    <w:uiPriority w:val="60"/>
    <w:rsid w:val="00B34088"/>
    <w:pPr>
      <w:spacing w:before="100" w:beforeAutospacing="1" w:after="100" w:afterAutospacing="1" w:line="240" w:lineRule="auto"/>
      <w:jc w:val="both"/>
    </w:pPr>
    <w:rPr>
      <w:rFonts w:ascii="Times New Roman" w:hAnsi="Times New Roman" w:cs="Times New Roman"/>
      <w:b/>
      <w:color w:val="2F5496" w:themeColor="accent1" w:themeShade="BF"/>
      <w:sz w:val="44"/>
      <w:szCs w:val="44"/>
    </w:rPr>
    <w:tblPr>
      <w:tblStyleRowBandSize w:val="1"/>
      <w:tblStyleColBandSize w:val="1"/>
      <w:tblInd w:w="0" w:type="nil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35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267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Arles Andres Fonseca Bolaños</dc:creator>
  <cp:keywords/>
  <dc:description/>
  <cp:lastModifiedBy>Arles Andres Fonseca Bolaños</cp:lastModifiedBy>
  <cp:revision>8</cp:revision>
  <dcterms:created xsi:type="dcterms:W3CDTF">2017-03-10T19:09:00Z</dcterms:created>
  <dcterms:modified xsi:type="dcterms:W3CDTF">2017-03-13T15:40:00Z</dcterms:modified>
</cp:coreProperties>
</file>